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724BE" w14:textId="1B9353CD" w:rsidR="00297717" w:rsidRPr="005721CD" w:rsidRDefault="009B1A3F" w:rsidP="009B1A3F">
      <w:pPr>
        <w:spacing w:after="0" w:line="240" w:lineRule="auto"/>
        <w:jc w:val="center"/>
        <w:rPr>
          <w:b/>
          <w:sz w:val="20"/>
          <w:szCs w:val="20"/>
          <w:u w:val="single"/>
        </w:rPr>
      </w:pPr>
      <w:bookmarkStart w:id="0" w:name="_GoBack"/>
      <w:bookmarkEnd w:id="0"/>
      <w:r w:rsidRPr="005721CD">
        <w:rPr>
          <w:b/>
          <w:sz w:val="20"/>
          <w:szCs w:val="20"/>
          <w:u w:val="single"/>
        </w:rPr>
        <w:t xml:space="preserve">SOUTHWIND SHORES II </w:t>
      </w:r>
      <w:r w:rsidR="00353313">
        <w:rPr>
          <w:b/>
          <w:sz w:val="20"/>
          <w:szCs w:val="20"/>
          <w:u w:val="single"/>
        </w:rPr>
        <w:t>P</w:t>
      </w:r>
      <w:r w:rsidRPr="005721CD">
        <w:rPr>
          <w:b/>
          <w:sz w:val="20"/>
          <w:szCs w:val="20"/>
          <w:u w:val="single"/>
        </w:rPr>
        <w:t xml:space="preserve">.O.A. </w:t>
      </w:r>
      <w:r w:rsidR="00FE7CE3" w:rsidRPr="005721CD">
        <w:rPr>
          <w:b/>
          <w:sz w:val="20"/>
          <w:szCs w:val="20"/>
          <w:u w:val="single"/>
        </w:rPr>
        <w:t xml:space="preserve">BOARD </w:t>
      </w:r>
      <w:r w:rsidRPr="005721CD">
        <w:rPr>
          <w:b/>
          <w:sz w:val="20"/>
          <w:szCs w:val="20"/>
          <w:u w:val="single"/>
        </w:rPr>
        <w:t>MEETING</w:t>
      </w:r>
    </w:p>
    <w:p w14:paraId="71A97792" w14:textId="2653143C" w:rsidR="00880BB2" w:rsidRPr="005721CD" w:rsidRDefault="0008633D" w:rsidP="00880BB2">
      <w:pPr>
        <w:spacing w:after="0" w:line="240" w:lineRule="auto"/>
        <w:jc w:val="center"/>
        <w:rPr>
          <w:sz w:val="20"/>
          <w:szCs w:val="20"/>
        </w:rPr>
      </w:pPr>
      <w:r>
        <w:rPr>
          <w:sz w:val="20"/>
          <w:szCs w:val="20"/>
        </w:rPr>
        <w:t>December 16</w:t>
      </w:r>
      <w:r w:rsidR="00F16B61">
        <w:rPr>
          <w:sz w:val="20"/>
          <w:szCs w:val="20"/>
        </w:rPr>
        <w:t xml:space="preserve">, </w:t>
      </w:r>
      <w:r>
        <w:rPr>
          <w:sz w:val="20"/>
          <w:szCs w:val="20"/>
        </w:rPr>
        <w:t>2021</w:t>
      </w:r>
    </w:p>
    <w:p w14:paraId="67DD356A" w14:textId="3DE8738F" w:rsidR="00B1040A" w:rsidRDefault="00CE044D" w:rsidP="00B1040A">
      <w:pPr>
        <w:spacing w:after="0" w:line="240" w:lineRule="auto"/>
        <w:jc w:val="center"/>
        <w:rPr>
          <w:sz w:val="16"/>
          <w:szCs w:val="16"/>
        </w:rPr>
      </w:pPr>
      <w:r w:rsidRPr="005721CD">
        <w:rPr>
          <w:sz w:val="16"/>
          <w:szCs w:val="16"/>
        </w:rPr>
        <w:t xml:space="preserve"> </w:t>
      </w:r>
      <w:r w:rsidR="00F16B61">
        <w:rPr>
          <w:sz w:val="16"/>
          <w:szCs w:val="16"/>
        </w:rPr>
        <w:t>Board Members</w:t>
      </w:r>
      <w:r w:rsidR="0008633D">
        <w:rPr>
          <w:sz w:val="16"/>
          <w:szCs w:val="16"/>
        </w:rPr>
        <w:t xml:space="preserve"> attending</w:t>
      </w:r>
      <w:r w:rsidR="00D84410">
        <w:rPr>
          <w:sz w:val="16"/>
          <w:szCs w:val="16"/>
        </w:rPr>
        <w:t>:</w:t>
      </w:r>
    </w:p>
    <w:p w14:paraId="4695AAF3" w14:textId="00EBB330" w:rsidR="0008633D" w:rsidRPr="005721CD" w:rsidRDefault="0008633D" w:rsidP="00B1040A">
      <w:pPr>
        <w:spacing w:after="0" w:line="240" w:lineRule="auto"/>
        <w:jc w:val="center"/>
        <w:rPr>
          <w:sz w:val="16"/>
          <w:szCs w:val="16"/>
        </w:rPr>
      </w:pPr>
      <w:r>
        <w:rPr>
          <w:sz w:val="16"/>
          <w:szCs w:val="16"/>
        </w:rPr>
        <w:t xml:space="preserve">Teresa Jescovitch, Linda Mycko, Alyson Lawyer, Mike </w:t>
      </w:r>
      <w:proofErr w:type="spellStart"/>
      <w:r>
        <w:rPr>
          <w:sz w:val="16"/>
          <w:szCs w:val="16"/>
        </w:rPr>
        <w:t>Fennessy</w:t>
      </w:r>
      <w:proofErr w:type="spellEnd"/>
      <w:r>
        <w:rPr>
          <w:sz w:val="16"/>
          <w:szCs w:val="16"/>
        </w:rPr>
        <w:t xml:space="preserve">, Tom </w:t>
      </w:r>
      <w:proofErr w:type="spellStart"/>
      <w:r>
        <w:rPr>
          <w:sz w:val="16"/>
          <w:szCs w:val="16"/>
        </w:rPr>
        <w:t>Ronksley</w:t>
      </w:r>
      <w:proofErr w:type="spellEnd"/>
    </w:p>
    <w:p w14:paraId="440676D4" w14:textId="2C57013F" w:rsidR="009B1A3F" w:rsidRPr="00B1040A" w:rsidRDefault="003B6293" w:rsidP="00B1040A">
      <w:pPr>
        <w:spacing w:after="0" w:line="240" w:lineRule="auto"/>
        <w:jc w:val="center"/>
      </w:pPr>
      <w:r>
        <w:rPr>
          <w:sz w:val="24"/>
          <w:szCs w:val="24"/>
        </w:rPr>
        <w:tab/>
        <w:t xml:space="preserve">    </w:t>
      </w:r>
      <w:r w:rsidR="00B5409C">
        <w:rPr>
          <w:sz w:val="24"/>
          <w:szCs w:val="24"/>
        </w:rPr>
        <w:t xml:space="preserve"> </w:t>
      </w:r>
    </w:p>
    <w:tbl>
      <w:tblPr>
        <w:tblStyle w:val="TableGrid"/>
        <w:tblW w:w="10890" w:type="dxa"/>
        <w:tblInd w:w="108" w:type="dxa"/>
        <w:tblLook w:val="04A0" w:firstRow="1" w:lastRow="0" w:firstColumn="1" w:lastColumn="0" w:noHBand="0" w:noVBand="1"/>
      </w:tblPr>
      <w:tblGrid>
        <w:gridCol w:w="2520"/>
        <w:gridCol w:w="8370"/>
      </w:tblGrid>
      <w:tr w:rsidR="00FE7CE3" w14:paraId="2792C2AE" w14:textId="77777777" w:rsidTr="00492E3B">
        <w:tc>
          <w:tcPr>
            <w:tcW w:w="2520" w:type="dxa"/>
            <w:shd w:val="clear" w:color="auto" w:fill="D9D9D9" w:themeFill="background1" w:themeFillShade="D9"/>
          </w:tcPr>
          <w:p w14:paraId="470976C9" w14:textId="77777777" w:rsidR="00FE7CE3" w:rsidRDefault="00875CBF" w:rsidP="005639B0">
            <w:pPr>
              <w:jc w:val="center"/>
              <w:rPr>
                <w:sz w:val="24"/>
                <w:szCs w:val="24"/>
              </w:rPr>
            </w:pPr>
            <w:r>
              <w:rPr>
                <w:sz w:val="24"/>
                <w:szCs w:val="24"/>
              </w:rPr>
              <w:t xml:space="preserve"> </w:t>
            </w:r>
            <w:r w:rsidR="00FE7CE3">
              <w:rPr>
                <w:sz w:val="24"/>
                <w:szCs w:val="24"/>
              </w:rPr>
              <w:t>Topic</w:t>
            </w:r>
          </w:p>
        </w:tc>
        <w:tc>
          <w:tcPr>
            <w:tcW w:w="8370" w:type="dxa"/>
            <w:shd w:val="clear" w:color="auto" w:fill="D9D9D9" w:themeFill="background1" w:themeFillShade="D9"/>
          </w:tcPr>
          <w:p w14:paraId="511ED9B5" w14:textId="77777777" w:rsidR="00FE7CE3" w:rsidRDefault="00FE7CE3" w:rsidP="005639B0">
            <w:pPr>
              <w:jc w:val="center"/>
              <w:rPr>
                <w:sz w:val="24"/>
                <w:szCs w:val="24"/>
              </w:rPr>
            </w:pPr>
            <w:r>
              <w:rPr>
                <w:sz w:val="24"/>
                <w:szCs w:val="24"/>
              </w:rPr>
              <w:t>Discussion</w:t>
            </w:r>
          </w:p>
        </w:tc>
      </w:tr>
      <w:tr w:rsidR="00FE7CE3" w:rsidRPr="00346785" w14:paraId="28543455" w14:textId="77777777" w:rsidTr="00492E3B">
        <w:tc>
          <w:tcPr>
            <w:tcW w:w="2520" w:type="dxa"/>
          </w:tcPr>
          <w:p w14:paraId="44436374" w14:textId="77777777" w:rsidR="00FE7CE3" w:rsidRPr="00346785" w:rsidRDefault="00FE7CE3" w:rsidP="009B1A3F">
            <w:r w:rsidRPr="00346785">
              <w:t>Call to order</w:t>
            </w:r>
          </w:p>
        </w:tc>
        <w:tc>
          <w:tcPr>
            <w:tcW w:w="8370" w:type="dxa"/>
          </w:tcPr>
          <w:p w14:paraId="684B359A" w14:textId="4F0882F4" w:rsidR="00FE7CE3" w:rsidRPr="00346785" w:rsidRDefault="00880BB2" w:rsidP="009B1A3F">
            <w:r w:rsidRPr="00346785">
              <w:t>Meeting c</w:t>
            </w:r>
            <w:r w:rsidR="00F16B61">
              <w:t xml:space="preserve">alled to order by </w:t>
            </w:r>
            <w:r w:rsidR="0008633D">
              <w:t>Teresa Jescovitch</w:t>
            </w:r>
          </w:p>
        </w:tc>
      </w:tr>
      <w:tr w:rsidR="00880BB2" w:rsidRPr="00346785" w14:paraId="54195C88" w14:textId="77777777" w:rsidTr="00492E3B">
        <w:tc>
          <w:tcPr>
            <w:tcW w:w="2520" w:type="dxa"/>
          </w:tcPr>
          <w:p w14:paraId="41685D1F" w14:textId="77777777" w:rsidR="00880BB2" w:rsidRPr="00346785" w:rsidRDefault="00D51209" w:rsidP="009B1A3F">
            <w:r>
              <w:t>Review of Agenda</w:t>
            </w:r>
          </w:p>
        </w:tc>
        <w:tc>
          <w:tcPr>
            <w:tcW w:w="8370" w:type="dxa"/>
          </w:tcPr>
          <w:p w14:paraId="5BC94999" w14:textId="73AF3C92" w:rsidR="00492E3B" w:rsidRPr="00346785" w:rsidRDefault="00D51209" w:rsidP="00492E3B">
            <w:r>
              <w:t>Agenda approved with</w:t>
            </w:r>
            <w:r w:rsidR="00D84410">
              <w:t>out</w:t>
            </w:r>
            <w:r>
              <w:t xml:space="preserve"> changes.</w:t>
            </w:r>
          </w:p>
        </w:tc>
      </w:tr>
      <w:tr w:rsidR="00D51209" w:rsidRPr="00346785" w14:paraId="107B754F" w14:textId="77777777" w:rsidTr="00492E3B">
        <w:tc>
          <w:tcPr>
            <w:tcW w:w="2520" w:type="dxa"/>
          </w:tcPr>
          <w:p w14:paraId="6BFFA119" w14:textId="77777777" w:rsidR="00D51209" w:rsidRDefault="00D51209" w:rsidP="009B1A3F">
            <w:r>
              <w:t>Approval of Minutes</w:t>
            </w:r>
          </w:p>
        </w:tc>
        <w:tc>
          <w:tcPr>
            <w:tcW w:w="8370" w:type="dxa"/>
          </w:tcPr>
          <w:p w14:paraId="48D4382A" w14:textId="52330A28" w:rsidR="00D51209" w:rsidRDefault="007A07A0" w:rsidP="00492E3B">
            <w:r>
              <w:t xml:space="preserve">All previous </w:t>
            </w:r>
            <w:r w:rsidR="0008633D">
              <w:t>M</w:t>
            </w:r>
            <w:r>
              <w:t>inutes stand approved</w:t>
            </w:r>
            <w:r w:rsidR="00D84410">
              <w:t xml:space="preserve"> with changes</w:t>
            </w:r>
            <w:r>
              <w:t>.</w:t>
            </w:r>
          </w:p>
        </w:tc>
      </w:tr>
      <w:tr w:rsidR="00D51209" w:rsidRPr="00346785" w14:paraId="12ECA014" w14:textId="77777777" w:rsidTr="00492E3B">
        <w:tc>
          <w:tcPr>
            <w:tcW w:w="2520" w:type="dxa"/>
            <w:shd w:val="clear" w:color="auto" w:fill="D9D9D9" w:themeFill="background1" w:themeFillShade="D9"/>
          </w:tcPr>
          <w:p w14:paraId="6B500734" w14:textId="250910FB" w:rsidR="00D51209" w:rsidRPr="00346785" w:rsidRDefault="00B1040A" w:rsidP="009B1A3F">
            <w:r>
              <w:t>Officer</w:t>
            </w:r>
            <w:r w:rsidR="005A5A5E">
              <w:t xml:space="preserve"> </w:t>
            </w:r>
            <w:r w:rsidR="00D51209">
              <w:t>or Committee Reports</w:t>
            </w:r>
          </w:p>
        </w:tc>
        <w:tc>
          <w:tcPr>
            <w:tcW w:w="8370" w:type="dxa"/>
            <w:shd w:val="clear" w:color="auto" w:fill="D9D9D9" w:themeFill="background1" w:themeFillShade="D9"/>
          </w:tcPr>
          <w:p w14:paraId="6B774FA0" w14:textId="1235C0EC" w:rsidR="0032610B" w:rsidRDefault="0032610B" w:rsidP="009B1A3F">
            <w:r w:rsidRPr="00D84410">
              <w:rPr>
                <w:u w:val="single"/>
              </w:rPr>
              <w:t>President</w:t>
            </w:r>
            <w:r w:rsidR="00D84410">
              <w:t xml:space="preserve"> (Teresa)</w:t>
            </w:r>
            <w:r w:rsidR="0008633D">
              <w:t>: Paddleboat has been removed from Common Area. POA packets have been sent to lots 76, 83, and 42.</w:t>
            </w:r>
            <w:r w:rsidR="00275604">
              <w:t xml:space="preserve"> Alyson Lawyer has accepted the position of VP. LACA wanted ‘us’ to sign a petition against the RV park, Teresa called homeowners</w:t>
            </w:r>
            <w:r w:rsidR="002A031B">
              <w:t>,</w:t>
            </w:r>
            <w:r w:rsidR="00275604">
              <w:t xml:space="preserve"> she had a majority </w:t>
            </w:r>
            <w:r w:rsidR="002A031B">
              <w:t xml:space="preserve">vote </w:t>
            </w:r>
            <w:r w:rsidR="00275604">
              <w:t xml:space="preserve">and signed the petition for the community. Due to </w:t>
            </w:r>
            <w:r w:rsidR="002A031B">
              <w:t>lack of interest</w:t>
            </w:r>
            <w:r w:rsidR="00275604">
              <w:t xml:space="preserve"> the Chili Cook-off</w:t>
            </w:r>
            <w:r w:rsidR="002A031B">
              <w:t xml:space="preserve"> was cancelled for</w:t>
            </w:r>
            <w:r w:rsidR="00275604">
              <w:t xml:space="preserve"> this year.</w:t>
            </w:r>
          </w:p>
          <w:p w14:paraId="0E3277C4" w14:textId="26794CC3" w:rsidR="00D84410" w:rsidRDefault="00D84410" w:rsidP="009B1A3F">
            <w:r w:rsidRPr="00D84410">
              <w:rPr>
                <w:u w:val="single"/>
              </w:rPr>
              <w:t>Vice President</w:t>
            </w:r>
            <w:r>
              <w:t xml:space="preserve"> (Alyson): </w:t>
            </w:r>
            <w:r w:rsidR="002A031B">
              <w:t>No report</w:t>
            </w:r>
          </w:p>
          <w:p w14:paraId="2D0C5D4B" w14:textId="41E1160A" w:rsidR="00253696" w:rsidRDefault="00945BF6" w:rsidP="009B1A3F">
            <w:r w:rsidRPr="00D84410">
              <w:rPr>
                <w:u w:val="single"/>
              </w:rPr>
              <w:t>Treasurer</w:t>
            </w:r>
            <w:r w:rsidR="00D84410">
              <w:t xml:space="preserve"> (Tom)</w:t>
            </w:r>
            <w:r w:rsidR="004B6EB4">
              <w:t>: All bills are paid</w:t>
            </w:r>
            <w:r w:rsidR="002736A2">
              <w:t>.</w:t>
            </w:r>
            <w:r w:rsidR="004B6EB4">
              <w:t xml:space="preserve"> </w:t>
            </w:r>
            <w:r w:rsidR="00A866EA">
              <w:t xml:space="preserve">Financial </w:t>
            </w:r>
            <w:r w:rsidR="004B6EB4">
              <w:t xml:space="preserve">audit </w:t>
            </w:r>
            <w:r w:rsidR="002E27AC">
              <w:t>was distributed to</w:t>
            </w:r>
            <w:r w:rsidR="00253696">
              <w:t xml:space="preserve"> the Board</w:t>
            </w:r>
            <w:r w:rsidR="002E27AC">
              <w:t xml:space="preserve"> members and the findings will be discussed at the next board meeting</w:t>
            </w:r>
            <w:r w:rsidR="00253696">
              <w:t xml:space="preserve">. Landscaping fees are </w:t>
            </w:r>
            <w:r w:rsidR="002A031B">
              <w:t>fiscal;</w:t>
            </w:r>
            <w:r w:rsidR="00253696">
              <w:t xml:space="preserve"> therefore</w:t>
            </w:r>
            <w:r w:rsidR="002A031B">
              <w:t>,</w:t>
            </w:r>
            <w:r w:rsidR="00253696">
              <w:t xml:space="preserve"> </w:t>
            </w:r>
            <w:r w:rsidR="00A866EA">
              <w:t xml:space="preserve">they </w:t>
            </w:r>
            <w:r w:rsidR="00253696">
              <w:t>include mowing that will happen in Spring. The Landscaping contract ends on May 31, 2022</w:t>
            </w:r>
            <w:r w:rsidR="00661B45">
              <w:t xml:space="preserve">. </w:t>
            </w:r>
            <w:r w:rsidR="002736A2">
              <w:t>Sealing of the Common Area driveway is listed under Reserves.</w:t>
            </w:r>
          </w:p>
          <w:p w14:paraId="6AAD4A35" w14:textId="653B3FD3" w:rsidR="00945BF6" w:rsidRDefault="00945BF6" w:rsidP="009B1A3F">
            <w:r w:rsidRPr="00D84410">
              <w:rPr>
                <w:u w:val="single"/>
              </w:rPr>
              <w:t>Environmental</w:t>
            </w:r>
            <w:r w:rsidR="00D84410">
              <w:t xml:space="preserve"> (Mike)</w:t>
            </w:r>
            <w:r w:rsidR="004B6EB4">
              <w:t>: Four solar lights were purchased and installed. The tree near the launch dock was cut down as it was infested with bees and covered with poison ivy, branches still need to be hauled away. Lot #47 requested approval for a firepit and walkway, which was approved by the board.</w:t>
            </w:r>
            <w:r w:rsidR="00DF2048">
              <w:t xml:space="preserve"> Maxwell’s did their final mowing and was paid. The port-a-john was removed and the Common Area was winterized.</w:t>
            </w:r>
          </w:p>
          <w:p w14:paraId="783135DF" w14:textId="0519FEBF" w:rsidR="00945BF6" w:rsidRPr="00346785" w:rsidRDefault="00945BF6" w:rsidP="009B1A3F">
            <w:r w:rsidRPr="00D84410">
              <w:rPr>
                <w:u w:val="single"/>
              </w:rPr>
              <w:t>Secretary</w:t>
            </w:r>
            <w:r w:rsidR="00D84410">
              <w:t xml:space="preserve"> (Linda)</w:t>
            </w:r>
            <w:r w:rsidR="00275604">
              <w:t xml:space="preserve">: Minutes for the September 9, 2021 meeting were submitted, changes were made and approved. Emails about the Chili Cook-off, </w:t>
            </w:r>
            <w:r w:rsidR="004B6EB4">
              <w:t>Alyson accepting VP, and this meeting</w:t>
            </w:r>
            <w:r w:rsidR="00275604">
              <w:t xml:space="preserve"> were sent</w:t>
            </w:r>
            <w:r w:rsidR="004B6EB4">
              <w:t xml:space="preserve"> to the community.</w:t>
            </w:r>
          </w:p>
        </w:tc>
      </w:tr>
      <w:tr w:rsidR="00F14730" w:rsidRPr="00346785" w14:paraId="29B28EAF" w14:textId="77777777" w:rsidTr="00492E3B">
        <w:tc>
          <w:tcPr>
            <w:tcW w:w="2520" w:type="dxa"/>
            <w:shd w:val="clear" w:color="auto" w:fill="D9D9D9" w:themeFill="background1" w:themeFillShade="D9"/>
          </w:tcPr>
          <w:p w14:paraId="7213DE40" w14:textId="77777777" w:rsidR="00F14730" w:rsidRPr="00346785" w:rsidRDefault="00F14730" w:rsidP="009B1A3F">
            <w:r>
              <w:t>Open Forum</w:t>
            </w:r>
          </w:p>
        </w:tc>
        <w:tc>
          <w:tcPr>
            <w:tcW w:w="8370" w:type="dxa"/>
            <w:shd w:val="clear" w:color="auto" w:fill="D9D9D9" w:themeFill="background1" w:themeFillShade="D9"/>
          </w:tcPr>
          <w:p w14:paraId="7F42332F" w14:textId="7B6CFDD6" w:rsidR="00F14730" w:rsidRPr="00346785" w:rsidRDefault="00DF2048" w:rsidP="009B1A3F">
            <w:r>
              <w:t>No attendees</w:t>
            </w:r>
          </w:p>
        </w:tc>
      </w:tr>
      <w:tr w:rsidR="00067B93" w:rsidRPr="00346785" w14:paraId="631DFD0F" w14:textId="77777777" w:rsidTr="00067B93">
        <w:tc>
          <w:tcPr>
            <w:tcW w:w="2520" w:type="dxa"/>
            <w:shd w:val="clear" w:color="auto" w:fill="auto"/>
          </w:tcPr>
          <w:p w14:paraId="36E588E0" w14:textId="77777777" w:rsidR="00067B93" w:rsidRPr="00346785" w:rsidRDefault="00067B93" w:rsidP="009B1A3F"/>
        </w:tc>
        <w:tc>
          <w:tcPr>
            <w:tcW w:w="8370" w:type="dxa"/>
            <w:shd w:val="clear" w:color="auto" w:fill="auto"/>
          </w:tcPr>
          <w:p w14:paraId="1EC0BCF6" w14:textId="695C11CC" w:rsidR="00067B93" w:rsidRPr="00346785" w:rsidRDefault="00067B93" w:rsidP="00905057"/>
        </w:tc>
      </w:tr>
      <w:tr w:rsidR="00FE7CE3" w:rsidRPr="00346785" w14:paraId="5D6DEF25" w14:textId="77777777" w:rsidTr="00492E3B">
        <w:tc>
          <w:tcPr>
            <w:tcW w:w="2520" w:type="dxa"/>
            <w:shd w:val="clear" w:color="auto" w:fill="D9D9D9" w:themeFill="background1" w:themeFillShade="D9"/>
          </w:tcPr>
          <w:p w14:paraId="421885BF" w14:textId="77777777" w:rsidR="00FE7CE3" w:rsidRPr="00346785" w:rsidRDefault="00FE7CE3" w:rsidP="009B1A3F">
            <w:r w:rsidRPr="00346785">
              <w:t xml:space="preserve">Old </w:t>
            </w:r>
            <w:r w:rsidR="00CD19D0" w:rsidRPr="00346785">
              <w:t xml:space="preserve">and New </w:t>
            </w:r>
            <w:r w:rsidRPr="00346785">
              <w:t>Business</w:t>
            </w:r>
          </w:p>
        </w:tc>
        <w:tc>
          <w:tcPr>
            <w:tcW w:w="8370" w:type="dxa"/>
            <w:shd w:val="clear" w:color="auto" w:fill="D9D9D9" w:themeFill="background1" w:themeFillShade="D9"/>
          </w:tcPr>
          <w:p w14:paraId="33E0B537" w14:textId="2D514686" w:rsidR="002736A2" w:rsidRDefault="005662F7" w:rsidP="00661B45">
            <w:r>
              <w:t>- All contract</w:t>
            </w:r>
            <w:r w:rsidR="002A031B">
              <w:t>s</w:t>
            </w:r>
            <w:r>
              <w:t xml:space="preserve"> with the </w:t>
            </w:r>
            <w:r w:rsidR="002736A2">
              <w:t xml:space="preserve">POA Board will be taken over by </w:t>
            </w:r>
            <w:r w:rsidR="002A031B">
              <w:t>the</w:t>
            </w:r>
            <w:r w:rsidR="002736A2">
              <w:t xml:space="preserve"> VP, Alyson Lawyer.</w:t>
            </w:r>
          </w:p>
          <w:p w14:paraId="43E61B55" w14:textId="7292C6EF" w:rsidR="00661B45" w:rsidRDefault="00661B45" w:rsidP="00661B45">
            <w:r>
              <w:t xml:space="preserve">-Previous, VP, Mark Starkey, still has full access to our </w:t>
            </w:r>
            <w:r w:rsidR="002F5BC1">
              <w:t>Checking and Money Market</w:t>
            </w:r>
            <w:r>
              <w:t xml:space="preserve"> accounts at SunTrust</w:t>
            </w:r>
            <w:r w:rsidR="002F5BC1">
              <w:t>/</w:t>
            </w:r>
            <w:proofErr w:type="spellStart"/>
            <w:r>
              <w:t>Truist</w:t>
            </w:r>
            <w:proofErr w:type="spellEnd"/>
            <w:r w:rsidR="002F5BC1">
              <w:t xml:space="preserve"> </w:t>
            </w:r>
            <w:r>
              <w:t xml:space="preserve">and </w:t>
            </w:r>
            <w:r w:rsidR="002F5BC1">
              <w:t>our Live Oak Business Savings account.</w:t>
            </w:r>
            <w:r w:rsidR="006D0A9A">
              <w:t xml:space="preserve"> We need to replace his signature with a new person. </w:t>
            </w:r>
            <w:r>
              <w:t xml:space="preserve"> Michael </w:t>
            </w:r>
            <w:proofErr w:type="spellStart"/>
            <w:r>
              <w:t>Fennessy</w:t>
            </w:r>
            <w:proofErr w:type="spellEnd"/>
            <w:r>
              <w:t xml:space="preserve"> will become the new signatory on the accounts</w:t>
            </w:r>
            <w:r w:rsidR="00A866EA">
              <w:t>.</w:t>
            </w:r>
          </w:p>
          <w:p w14:paraId="2F74A82A" w14:textId="77777777" w:rsidR="00FE7CE3" w:rsidRDefault="005662F7" w:rsidP="009B1A3F">
            <w:r>
              <w:t>-Tom to call Rappahannock Electric to suspend electrical access charges of $16 as the box at the entrance does not work. He will also inquire about the cost of having the box removed. We will discuss the future of the entrance electrical access with the community at a future Board Meeting.</w:t>
            </w:r>
          </w:p>
          <w:p w14:paraId="3931428B" w14:textId="77777777" w:rsidR="002736A2" w:rsidRDefault="002736A2" w:rsidP="009B1A3F">
            <w:r>
              <w:t>-There is a 10-month completion clause in the By-laws for all new construction. If construction goes beyond that period, the homeowner simply needs to submit a request for an extension.</w:t>
            </w:r>
          </w:p>
          <w:p w14:paraId="1920DBD8" w14:textId="77777777" w:rsidR="002736A2" w:rsidRDefault="002736A2" w:rsidP="009B1A3F">
            <w:r>
              <w:t>-Mike will continue to address the poison ivy problem</w:t>
            </w:r>
            <w:r w:rsidR="00CD4B79">
              <w:t xml:space="preserve"> in the Common Area</w:t>
            </w:r>
            <w:r>
              <w:t xml:space="preserve"> in the Spring. Plans are to rototill the area where the tree was cut </w:t>
            </w:r>
            <w:r w:rsidR="00CD4B79">
              <w:t>down and get roots out.</w:t>
            </w:r>
          </w:p>
          <w:p w14:paraId="66B92430" w14:textId="5B465173" w:rsidR="00CD4B79" w:rsidRDefault="00CD4B79" w:rsidP="009B1A3F">
            <w:r>
              <w:t>-Teresa will talk to the company that replaced the decking on the Common Area dock to see if he did anything with the pilings. At this point, there are at least two (2) slips that are not the correct size and the owners cannot get their boats in the slips</w:t>
            </w:r>
            <w:r w:rsidR="002A031B">
              <w:t xml:space="preserve"> and to see about widening the boat slips to meet the twenty (20) foot standard.</w:t>
            </w:r>
          </w:p>
          <w:p w14:paraId="41CFD6BD" w14:textId="453FFDD7" w:rsidR="00CD4B79" w:rsidRPr="00346785" w:rsidRDefault="00CD4B79" w:rsidP="009B1A3F">
            <w:r>
              <w:t>-</w:t>
            </w:r>
            <w:r w:rsidRPr="00726A2D">
              <w:t>Landscaping Contract</w:t>
            </w:r>
            <w:r w:rsidR="00726A2D">
              <w:t xml:space="preserve"> with Maxwells</w:t>
            </w:r>
            <w:r w:rsidRPr="00726A2D">
              <w:t>:</w:t>
            </w:r>
            <w:r>
              <w:t xml:space="preserve"> </w:t>
            </w:r>
            <w:r w:rsidR="00726A2D">
              <w:t>Questions-1)</w:t>
            </w:r>
            <w:r w:rsidR="002511A7">
              <w:t xml:space="preserve"> </w:t>
            </w:r>
            <w:r w:rsidR="00726A2D">
              <w:t xml:space="preserve">Listed under weeding, the Sandy beach area @ Common area, along edge of Common Area Sea Wall’s, Around Gazebo and Horseshoe Pits are listed as being done 3 times a year, if these are not being done why are we paying for them and can we change when they are to be done. 2)Spray cracks in </w:t>
            </w:r>
            <w:r w:rsidR="00726A2D">
              <w:lastRenderedPageBreak/>
              <w:t>Common Area Pavement to kill weeds-we don’t or shouldn’t need this as we just had the drive resealed. 3) Power wash front entrance stone walls</w:t>
            </w:r>
            <w:r w:rsidR="00D04767">
              <w:t>, this should only be done every few year</w:t>
            </w:r>
            <w:r w:rsidR="002511A7">
              <w:t>s</w:t>
            </w:r>
            <w:r w:rsidR="00D04767">
              <w:t>; remove and put under Board requested services.</w:t>
            </w:r>
          </w:p>
        </w:tc>
      </w:tr>
      <w:tr w:rsidR="00DC1CDF" w:rsidRPr="00346785" w14:paraId="1C823CAD" w14:textId="77777777" w:rsidTr="00492E3B">
        <w:tc>
          <w:tcPr>
            <w:tcW w:w="2520" w:type="dxa"/>
          </w:tcPr>
          <w:p w14:paraId="5D7C3A27" w14:textId="77777777" w:rsidR="00DC1CDF" w:rsidRPr="00346785" w:rsidRDefault="00F14730" w:rsidP="009B1A3F">
            <w:r>
              <w:lastRenderedPageBreak/>
              <w:t>Action List Update</w:t>
            </w:r>
          </w:p>
        </w:tc>
        <w:tc>
          <w:tcPr>
            <w:tcW w:w="8370" w:type="dxa"/>
          </w:tcPr>
          <w:p w14:paraId="01CFD099" w14:textId="4206E80E" w:rsidR="00DC1CDF" w:rsidRPr="00346785" w:rsidRDefault="00D84410" w:rsidP="00A75423">
            <w:r>
              <w:t>Pavilion post and sand for beach put off until Spring.</w:t>
            </w:r>
          </w:p>
        </w:tc>
      </w:tr>
      <w:tr w:rsidR="00DC1CDF" w:rsidRPr="00346785" w14:paraId="410FF09E" w14:textId="77777777" w:rsidTr="00492E3B">
        <w:tc>
          <w:tcPr>
            <w:tcW w:w="2520" w:type="dxa"/>
          </w:tcPr>
          <w:p w14:paraId="4B5E6A14" w14:textId="74D2A72C" w:rsidR="00DC1CDF" w:rsidRPr="00346785" w:rsidRDefault="00DC1CDF" w:rsidP="009B1A3F"/>
        </w:tc>
        <w:tc>
          <w:tcPr>
            <w:tcW w:w="8370" w:type="dxa"/>
          </w:tcPr>
          <w:p w14:paraId="001858B6" w14:textId="48796018" w:rsidR="00DC1CDF" w:rsidRPr="00346785" w:rsidRDefault="00D84410" w:rsidP="009D5B9C">
            <w:r>
              <w:t>Entrance lighting complete.</w:t>
            </w:r>
          </w:p>
        </w:tc>
      </w:tr>
      <w:tr w:rsidR="00A86E48" w:rsidRPr="00346785" w14:paraId="14F07B51" w14:textId="77777777" w:rsidTr="00492E3B">
        <w:tc>
          <w:tcPr>
            <w:tcW w:w="2520" w:type="dxa"/>
            <w:shd w:val="clear" w:color="auto" w:fill="auto"/>
          </w:tcPr>
          <w:p w14:paraId="77710C18" w14:textId="506443EF" w:rsidR="00A86E48" w:rsidRPr="00346785" w:rsidRDefault="00A86E48" w:rsidP="009B1A3F"/>
        </w:tc>
        <w:tc>
          <w:tcPr>
            <w:tcW w:w="8370" w:type="dxa"/>
            <w:shd w:val="clear" w:color="auto" w:fill="auto"/>
          </w:tcPr>
          <w:p w14:paraId="46E9DDD8" w14:textId="2B7F3603" w:rsidR="009D5B9C" w:rsidRPr="00346785" w:rsidRDefault="00D84410" w:rsidP="00F16B61">
            <w:r>
              <w:t>Poison Ivy</w:t>
            </w:r>
            <w:r w:rsidR="00253696">
              <w:t xml:space="preserve"> taken care of for now. Will address again in Spring.</w:t>
            </w:r>
          </w:p>
        </w:tc>
      </w:tr>
      <w:tr w:rsidR="006026EB" w:rsidRPr="00346785" w14:paraId="642969EB" w14:textId="77777777" w:rsidTr="00492E3B">
        <w:tc>
          <w:tcPr>
            <w:tcW w:w="2520" w:type="dxa"/>
            <w:shd w:val="clear" w:color="auto" w:fill="auto"/>
          </w:tcPr>
          <w:p w14:paraId="68B78FB7" w14:textId="318F18E4" w:rsidR="006026EB" w:rsidRDefault="006026EB" w:rsidP="009B1A3F"/>
        </w:tc>
        <w:tc>
          <w:tcPr>
            <w:tcW w:w="8370" w:type="dxa"/>
            <w:shd w:val="clear" w:color="auto" w:fill="auto"/>
          </w:tcPr>
          <w:p w14:paraId="65114FA5" w14:textId="1000D9C3" w:rsidR="009D5B9C" w:rsidRDefault="00253696" w:rsidP="00F16B61">
            <w:r>
              <w:t xml:space="preserve">Bee ridden tree has been cut down. </w:t>
            </w:r>
          </w:p>
        </w:tc>
      </w:tr>
      <w:tr w:rsidR="00A86E48" w:rsidRPr="00346785" w14:paraId="4BEECC9A" w14:textId="77777777" w:rsidTr="00F14730">
        <w:tc>
          <w:tcPr>
            <w:tcW w:w="2520" w:type="dxa"/>
            <w:shd w:val="clear" w:color="auto" w:fill="D9D9D9" w:themeFill="background1" w:themeFillShade="D9"/>
          </w:tcPr>
          <w:p w14:paraId="23D15BAD" w14:textId="77777777" w:rsidR="00A86E48" w:rsidRPr="00346785" w:rsidRDefault="00F14730" w:rsidP="009B1A3F">
            <w:r>
              <w:t>Executive Session</w:t>
            </w:r>
          </w:p>
        </w:tc>
        <w:tc>
          <w:tcPr>
            <w:tcW w:w="8370" w:type="dxa"/>
            <w:shd w:val="clear" w:color="auto" w:fill="D9D9D9" w:themeFill="background1" w:themeFillShade="D9"/>
          </w:tcPr>
          <w:p w14:paraId="31B6C6A1" w14:textId="0C34EA88" w:rsidR="00A86E48" w:rsidRPr="00346785" w:rsidRDefault="00A86E48" w:rsidP="0083561A"/>
        </w:tc>
      </w:tr>
      <w:tr w:rsidR="00380B1F" w:rsidRPr="00346785" w14:paraId="74135A1E" w14:textId="77777777" w:rsidTr="00B1040A">
        <w:trPr>
          <w:trHeight w:val="395"/>
        </w:trPr>
        <w:tc>
          <w:tcPr>
            <w:tcW w:w="2520" w:type="dxa"/>
          </w:tcPr>
          <w:p w14:paraId="4FD9F0DD" w14:textId="59BAC056" w:rsidR="00380B1F" w:rsidRPr="00346785" w:rsidRDefault="00380B1F" w:rsidP="00E444DB">
            <w:pPr>
              <w:tabs>
                <w:tab w:val="left" w:pos="1080"/>
              </w:tabs>
            </w:pPr>
          </w:p>
        </w:tc>
        <w:tc>
          <w:tcPr>
            <w:tcW w:w="8370" w:type="dxa"/>
          </w:tcPr>
          <w:p w14:paraId="0A96140B" w14:textId="62F056B7" w:rsidR="00380B1F" w:rsidRDefault="002511A7" w:rsidP="00905057">
            <w:pPr>
              <w:tabs>
                <w:tab w:val="left" w:pos="1080"/>
              </w:tabs>
            </w:pPr>
            <w:r>
              <w:t>-</w:t>
            </w:r>
            <w:r w:rsidR="00A8253F">
              <w:t xml:space="preserve">There have been two (2) complaints filed. </w:t>
            </w:r>
          </w:p>
          <w:p w14:paraId="7C140969" w14:textId="2DFB367F" w:rsidR="00A8253F" w:rsidRDefault="002511A7" w:rsidP="00905057">
            <w:pPr>
              <w:tabs>
                <w:tab w:val="left" w:pos="1080"/>
              </w:tabs>
            </w:pPr>
            <w:r>
              <w:t>1)</w:t>
            </w:r>
            <w:r w:rsidR="00A8253F">
              <w:t>Too many trailers in front yard and trash collecting around them.</w:t>
            </w:r>
          </w:p>
          <w:p w14:paraId="4E456B3A" w14:textId="61042F1A" w:rsidR="00A8253F" w:rsidRDefault="002511A7" w:rsidP="00905057">
            <w:pPr>
              <w:tabs>
                <w:tab w:val="left" w:pos="1080"/>
              </w:tabs>
            </w:pPr>
            <w:r>
              <w:t>2)</w:t>
            </w:r>
            <w:r w:rsidR="00A8253F">
              <w:t>Construction materials being dropped off and construction taking place on a Sunday.</w:t>
            </w:r>
          </w:p>
          <w:p w14:paraId="6C3AC89E" w14:textId="77777777" w:rsidR="007C3893" w:rsidRDefault="007C3893" w:rsidP="00905057">
            <w:pPr>
              <w:tabs>
                <w:tab w:val="left" w:pos="1080"/>
              </w:tabs>
            </w:pPr>
            <w:r>
              <w:t>-Lot 72 requested the use of a Common area guest slip for their boat as their boat house will not be complete this summer.</w:t>
            </w:r>
          </w:p>
          <w:p w14:paraId="4057EE22" w14:textId="2D7A0E8E" w:rsidR="007C3893" w:rsidRDefault="007C3893" w:rsidP="00905057">
            <w:pPr>
              <w:tabs>
                <w:tab w:val="left" w:pos="1080"/>
              </w:tabs>
            </w:pPr>
            <w:r>
              <w:t xml:space="preserve">-Lot 68 requested a different slip as theirs is not adequate for their boat. President </w:t>
            </w:r>
            <w:r w:rsidR="002A031B">
              <w:t>suggested that</w:t>
            </w:r>
            <w:r>
              <w:t xml:space="preserve"> he </w:t>
            </w:r>
            <w:r w:rsidR="002A031B">
              <w:t>should</w:t>
            </w:r>
            <w:r>
              <w:t xml:space="preserve"> speak with another slip owner </w:t>
            </w:r>
            <w:r w:rsidR="002A031B">
              <w:t>who is not using their slip</w:t>
            </w:r>
            <w:r>
              <w:t>.</w:t>
            </w:r>
          </w:p>
          <w:p w14:paraId="76FA1C0F" w14:textId="2B4A469D" w:rsidR="002511A7" w:rsidRDefault="002511A7" w:rsidP="00905057">
            <w:pPr>
              <w:tabs>
                <w:tab w:val="left" w:pos="1080"/>
              </w:tabs>
            </w:pPr>
            <w:r>
              <w:t xml:space="preserve">-A suggested increase in POA dues, as it hasn’t been raised in many years. </w:t>
            </w:r>
            <w:r w:rsidR="002A031B">
              <w:t>The treasurer did not see a need at this time</w:t>
            </w:r>
            <w:r>
              <w:t>.</w:t>
            </w:r>
          </w:p>
        </w:tc>
      </w:tr>
      <w:tr w:rsidR="00FE7CE3" w:rsidRPr="00346785" w14:paraId="3DE280E6" w14:textId="77777777" w:rsidTr="00B1040A">
        <w:trPr>
          <w:trHeight w:val="395"/>
        </w:trPr>
        <w:tc>
          <w:tcPr>
            <w:tcW w:w="2520" w:type="dxa"/>
          </w:tcPr>
          <w:p w14:paraId="232C200A" w14:textId="77777777" w:rsidR="00FE7CE3" w:rsidRPr="00346785" w:rsidRDefault="00FE7CE3" w:rsidP="00E444DB">
            <w:pPr>
              <w:tabs>
                <w:tab w:val="left" w:pos="1080"/>
              </w:tabs>
            </w:pPr>
            <w:r w:rsidRPr="00346785">
              <w:t>Adjournment</w:t>
            </w:r>
          </w:p>
        </w:tc>
        <w:tc>
          <w:tcPr>
            <w:tcW w:w="8370" w:type="dxa"/>
          </w:tcPr>
          <w:p w14:paraId="6ED5EF47" w14:textId="482770EF" w:rsidR="00FE7CE3" w:rsidRDefault="00F16B61" w:rsidP="0045576E">
            <w:pPr>
              <w:tabs>
                <w:tab w:val="left" w:pos="1080"/>
              </w:tabs>
            </w:pPr>
            <w:r>
              <w:t xml:space="preserve">Meeting adjourned at </w:t>
            </w:r>
            <w:r w:rsidR="00661B45">
              <w:t>6:40 pm.</w:t>
            </w:r>
          </w:p>
          <w:p w14:paraId="20497A38" w14:textId="6A4B316B" w:rsidR="0045576E" w:rsidRPr="00346785" w:rsidRDefault="0045576E" w:rsidP="0045576E">
            <w:pPr>
              <w:tabs>
                <w:tab w:val="left" w:pos="1080"/>
              </w:tabs>
            </w:pPr>
            <w:r>
              <w:t xml:space="preserve">Next </w:t>
            </w:r>
            <w:r w:rsidR="00BD4934">
              <w:t>meeting sc</w:t>
            </w:r>
            <w:r w:rsidR="00F16B61">
              <w:t xml:space="preserve">heduled for </w:t>
            </w:r>
            <w:r w:rsidR="00661B45">
              <w:t>Thursday</w:t>
            </w:r>
            <w:r w:rsidR="005662F7">
              <w:t>,</w:t>
            </w:r>
            <w:r w:rsidR="00661B45">
              <w:t xml:space="preserve"> March</w:t>
            </w:r>
            <w:r w:rsidR="005662F7">
              <w:t xml:space="preserve"> 10,</w:t>
            </w:r>
            <w:r w:rsidR="00661B45">
              <w:t xml:space="preserve"> 2022</w:t>
            </w:r>
            <w:r w:rsidR="005662F7">
              <w:t xml:space="preserve"> </w:t>
            </w:r>
            <w:r w:rsidR="00661B45">
              <w:t>at 6:00 pm</w:t>
            </w:r>
            <w:r w:rsidR="005662F7">
              <w:t xml:space="preserve"> location TBA</w:t>
            </w:r>
          </w:p>
        </w:tc>
      </w:tr>
    </w:tbl>
    <w:p w14:paraId="3577C721" w14:textId="77777777" w:rsidR="009B1A3F" w:rsidRPr="00346785" w:rsidRDefault="009B1A3F" w:rsidP="00B1040A">
      <w:pPr>
        <w:spacing w:after="0" w:line="240" w:lineRule="auto"/>
      </w:pPr>
    </w:p>
    <w:sectPr w:rsidR="009B1A3F" w:rsidRPr="00346785" w:rsidSect="009B1A3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BB1E9" w14:textId="77777777" w:rsidR="008E1602" w:rsidRDefault="008E1602" w:rsidP="0071117C">
      <w:pPr>
        <w:spacing w:after="0" w:line="240" w:lineRule="auto"/>
      </w:pPr>
      <w:r>
        <w:separator/>
      </w:r>
    </w:p>
  </w:endnote>
  <w:endnote w:type="continuationSeparator" w:id="0">
    <w:p w14:paraId="79BE25B5" w14:textId="77777777" w:rsidR="008E1602" w:rsidRDefault="008E1602" w:rsidP="0071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7A738" w14:textId="77777777" w:rsidR="00FB4F7E" w:rsidRDefault="00FB4F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C81BF" w14:textId="77777777" w:rsidR="00FB4F7E" w:rsidRDefault="00FB4F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25998" w14:textId="77777777" w:rsidR="00FB4F7E" w:rsidRDefault="00FB4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CAAA3" w14:textId="77777777" w:rsidR="008E1602" w:rsidRDefault="008E1602" w:rsidP="0071117C">
      <w:pPr>
        <w:spacing w:after="0" w:line="240" w:lineRule="auto"/>
      </w:pPr>
      <w:r>
        <w:separator/>
      </w:r>
    </w:p>
  </w:footnote>
  <w:footnote w:type="continuationSeparator" w:id="0">
    <w:p w14:paraId="63491D05" w14:textId="77777777" w:rsidR="008E1602" w:rsidRDefault="008E1602" w:rsidP="00711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3A2F" w14:textId="2CFD6871" w:rsidR="00FB4F7E" w:rsidRDefault="00FB4F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060D9" w14:textId="109C8B59" w:rsidR="0071117C" w:rsidRDefault="00711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8184" w14:textId="68695C0E" w:rsidR="00FB4F7E" w:rsidRDefault="00FB4F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B409C"/>
    <w:multiLevelType w:val="hybridMultilevel"/>
    <w:tmpl w:val="7A2C8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BB2D6B"/>
    <w:multiLevelType w:val="hybridMultilevel"/>
    <w:tmpl w:val="8C42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884B2D"/>
    <w:multiLevelType w:val="hybridMultilevel"/>
    <w:tmpl w:val="4178F740"/>
    <w:lvl w:ilvl="0" w:tplc="138A0BA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3F"/>
    <w:rsid w:val="0000717D"/>
    <w:rsid w:val="00007834"/>
    <w:rsid w:val="000258EC"/>
    <w:rsid w:val="00036EB1"/>
    <w:rsid w:val="00055DB9"/>
    <w:rsid w:val="00067B93"/>
    <w:rsid w:val="0008633D"/>
    <w:rsid w:val="000A0B89"/>
    <w:rsid w:val="000A395E"/>
    <w:rsid w:val="000A6211"/>
    <w:rsid w:val="000B1AE0"/>
    <w:rsid w:val="000C38E5"/>
    <w:rsid w:val="0012063D"/>
    <w:rsid w:val="001337F5"/>
    <w:rsid w:val="0015607B"/>
    <w:rsid w:val="00164B24"/>
    <w:rsid w:val="001717D4"/>
    <w:rsid w:val="001A2007"/>
    <w:rsid w:val="001B130C"/>
    <w:rsid w:val="001F0C73"/>
    <w:rsid w:val="001F156A"/>
    <w:rsid w:val="002054CB"/>
    <w:rsid w:val="00207E88"/>
    <w:rsid w:val="002206C2"/>
    <w:rsid w:val="00234E0A"/>
    <w:rsid w:val="002511A7"/>
    <w:rsid w:val="00253696"/>
    <w:rsid w:val="002663BA"/>
    <w:rsid w:val="002736A2"/>
    <w:rsid w:val="00275604"/>
    <w:rsid w:val="002970CD"/>
    <w:rsid w:val="00297717"/>
    <w:rsid w:val="002A031B"/>
    <w:rsid w:val="002A3DF7"/>
    <w:rsid w:val="002C0030"/>
    <w:rsid w:val="002E27AC"/>
    <w:rsid w:val="002F02F6"/>
    <w:rsid w:val="002F5BC1"/>
    <w:rsid w:val="00301778"/>
    <w:rsid w:val="00314EC5"/>
    <w:rsid w:val="0032610B"/>
    <w:rsid w:val="00330E61"/>
    <w:rsid w:val="00332561"/>
    <w:rsid w:val="00346785"/>
    <w:rsid w:val="0034684F"/>
    <w:rsid w:val="00353313"/>
    <w:rsid w:val="00380B1F"/>
    <w:rsid w:val="00386B08"/>
    <w:rsid w:val="00394270"/>
    <w:rsid w:val="003A7E25"/>
    <w:rsid w:val="003B4F8A"/>
    <w:rsid w:val="003B6293"/>
    <w:rsid w:val="003C1C34"/>
    <w:rsid w:val="003D4E11"/>
    <w:rsid w:val="003D6693"/>
    <w:rsid w:val="00405C70"/>
    <w:rsid w:val="0045576E"/>
    <w:rsid w:val="00464E29"/>
    <w:rsid w:val="004908F7"/>
    <w:rsid w:val="00492E3B"/>
    <w:rsid w:val="004A290C"/>
    <w:rsid w:val="004B152F"/>
    <w:rsid w:val="004B261E"/>
    <w:rsid w:val="004B6EB4"/>
    <w:rsid w:val="004D46EC"/>
    <w:rsid w:val="004E5DAC"/>
    <w:rsid w:val="004E62BB"/>
    <w:rsid w:val="004F13F5"/>
    <w:rsid w:val="00507406"/>
    <w:rsid w:val="00517C38"/>
    <w:rsid w:val="00532E97"/>
    <w:rsid w:val="00550ABB"/>
    <w:rsid w:val="00555768"/>
    <w:rsid w:val="005639B0"/>
    <w:rsid w:val="005639F8"/>
    <w:rsid w:val="005662F7"/>
    <w:rsid w:val="005721CD"/>
    <w:rsid w:val="0059719A"/>
    <w:rsid w:val="005A5A5E"/>
    <w:rsid w:val="005A7017"/>
    <w:rsid w:val="006026EB"/>
    <w:rsid w:val="00602B19"/>
    <w:rsid w:val="006337C0"/>
    <w:rsid w:val="006370DD"/>
    <w:rsid w:val="006436A5"/>
    <w:rsid w:val="0065516A"/>
    <w:rsid w:val="00661B45"/>
    <w:rsid w:val="00683927"/>
    <w:rsid w:val="006D0A9A"/>
    <w:rsid w:val="006D6EDE"/>
    <w:rsid w:val="006E0DC3"/>
    <w:rsid w:val="006E799B"/>
    <w:rsid w:val="006F5E00"/>
    <w:rsid w:val="00701277"/>
    <w:rsid w:val="0071117C"/>
    <w:rsid w:val="00716B74"/>
    <w:rsid w:val="00726A2D"/>
    <w:rsid w:val="007646D2"/>
    <w:rsid w:val="0077457B"/>
    <w:rsid w:val="00777812"/>
    <w:rsid w:val="00790DA4"/>
    <w:rsid w:val="007A07A0"/>
    <w:rsid w:val="007C3747"/>
    <w:rsid w:val="007C3893"/>
    <w:rsid w:val="007C698A"/>
    <w:rsid w:val="007D3B53"/>
    <w:rsid w:val="007D4542"/>
    <w:rsid w:val="007E3889"/>
    <w:rsid w:val="007F3DD7"/>
    <w:rsid w:val="007F497B"/>
    <w:rsid w:val="007F54BB"/>
    <w:rsid w:val="0083561A"/>
    <w:rsid w:val="00855B6B"/>
    <w:rsid w:val="00875CBF"/>
    <w:rsid w:val="00880BB2"/>
    <w:rsid w:val="008D76E4"/>
    <w:rsid w:val="008E0D22"/>
    <w:rsid w:val="008E1602"/>
    <w:rsid w:val="008E71D7"/>
    <w:rsid w:val="00905057"/>
    <w:rsid w:val="00923812"/>
    <w:rsid w:val="00923D99"/>
    <w:rsid w:val="00944805"/>
    <w:rsid w:val="0094484A"/>
    <w:rsid w:val="00945BF6"/>
    <w:rsid w:val="00945FA2"/>
    <w:rsid w:val="009511C9"/>
    <w:rsid w:val="00952E20"/>
    <w:rsid w:val="00953B7A"/>
    <w:rsid w:val="009552B1"/>
    <w:rsid w:val="009650DD"/>
    <w:rsid w:val="00966102"/>
    <w:rsid w:val="009850E7"/>
    <w:rsid w:val="00990881"/>
    <w:rsid w:val="00993E5D"/>
    <w:rsid w:val="009A1C83"/>
    <w:rsid w:val="009A4E0A"/>
    <w:rsid w:val="009B1A3F"/>
    <w:rsid w:val="009C6903"/>
    <w:rsid w:val="009D5B9C"/>
    <w:rsid w:val="009E2DF9"/>
    <w:rsid w:val="009E51A5"/>
    <w:rsid w:val="009F0299"/>
    <w:rsid w:val="00A102BC"/>
    <w:rsid w:val="00A35596"/>
    <w:rsid w:val="00A369DD"/>
    <w:rsid w:val="00A6203A"/>
    <w:rsid w:val="00A7447E"/>
    <w:rsid w:val="00A75423"/>
    <w:rsid w:val="00A75B8A"/>
    <w:rsid w:val="00A8014C"/>
    <w:rsid w:val="00A8253F"/>
    <w:rsid w:val="00A83C11"/>
    <w:rsid w:val="00A866EA"/>
    <w:rsid w:val="00A86E48"/>
    <w:rsid w:val="00AB2249"/>
    <w:rsid w:val="00AB4074"/>
    <w:rsid w:val="00AE119E"/>
    <w:rsid w:val="00B1040A"/>
    <w:rsid w:val="00B2632A"/>
    <w:rsid w:val="00B5409C"/>
    <w:rsid w:val="00B6780C"/>
    <w:rsid w:val="00BA31E4"/>
    <w:rsid w:val="00BD4934"/>
    <w:rsid w:val="00BF0075"/>
    <w:rsid w:val="00BF4A37"/>
    <w:rsid w:val="00C02FCC"/>
    <w:rsid w:val="00C06E82"/>
    <w:rsid w:val="00C119A9"/>
    <w:rsid w:val="00C20779"/>
    <w:rsid w:val="00C32F99"/>
    <w:rsid w:val="00C600EC"/>
    <w:rsid w:val="00CD19D0"/>
    <w:rsid w:val="00CD4B79"/>
    <w:rsid w:val="00CE01FB"/>
    <w:rsid w:val="00CE044D"/>
    <w:rsid w:val="00D01594"/>
    <w:rsid w:val="00D04767"/>
    <w:rsid w:val="00D465CF"/>
    <w:rsid w:val="00D51209"/>
    <w:rsid w:val="00D54C21"/>
    <w:rsid w:val="00D84410"/>
    <w:rsid w:val="00D86558"/>
    <w:rsid w:val="00D90404"/>
    <w:rsid w:val="00DA1E2B"/>
    <w:rsid w:val="00DB6441"/>
    <w:rsid w:val="00DC1CDF"/>
    <w:rsid w:val="00DC4825"/>
    <w:rsid w:val="00DD537A"/>
    <w:rsid w:val="00DF2048"/>
    <w:rsid w:val="00DF20EA"/>
    <w:rsid w:val="00DF4970"/>
    <w:rsid w:val="00E15F56"/>
    <w:rsid w:val="00E1654E"/>
    <w:rsid w:val="00E444DB"/>
    <w:rsid w:val="00E653C9"/>
    <w:rsid w:val="00E65EE2"/>
    <w:rsid w:val="00E7642D"/>
    <w:rsid w:val="00EB1500"/>
    <w:rsid w:val="00EE3C12"/>
    <w:rsid w:val="00F14730"/>
    <w:rsid w:val="00F16B61"/>
    <w:rsid w:val="00F3503B"/>
    <w:rsid w:val="00F57073"/>
    <w:rsid w:val="00F818CF"/>
    <w:rsid w:val="00FB4F7E"/>
    <w:rsid w:val="00FB5168"/>
    <w:rsid w:val="00FD1F09"/>
    <w:rsid w:val="00FE69BE"/>
    <w:rsid w:val="00FE6BC3"/>
    <w:rsid w:val="00FE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4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889"/>
    <w:pPr>
      <w:spacing w:after="0" w:line="240" w:lineRule="auto"/>
      <w:ind w:left="720"/>
      <w:contextualSpacing/>
    </w:pPr>
    <w:rPr>
      <w:sz w:val="24"/>
      <w:szCs w:val="24"/>
    </w:rPr>
  </w:style>
  <w:style w:type="paragraph" w:styleId="Header">
    <w:name w:val="header"/>
    <w:basedOn w:val="Normal"/>
    <w:link w:val="HeaderChar"/>
    <w:uiPriority w:val="99"/>
    <w:unhideWhenUsed/>
    <w:rsid w:val="00711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17C"/>
  </w:style>
  <w:style w:type="paragraph" w:styleId="Footer">
    <w:name w:val="footer"/>
    <w:basedOn w:val="Normal"/>
    <w:link w:val="FooterChar"/>
    <w:uiPriority w:val="99"/>
    <w:unhideWhenUsed/>
    <w:rsid w:val="00711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1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889"/>
    <w:pPr>
      <w:spacing w:after="0" w:line="240" w:lineRule="auto"/>
      <w:ind w:left="720"/>
      <w:contextualSpacing/>
    </w:pPr>
    <w:rPr>
      <w:sz w:val="24"/>
      <w:szCs w:val="24"/>
    </w:rPr>
  </w:style>
  <w:style w:type="paragraph" w:styleId="Header">
    <w:name w:val="header"/>
    <w:basedOn w:val="Normal"/>
    <w:link w:val="HeaderChar"/>
    <w:uiPriority w:val="99"/>
    <w:unhideWhenUsed/>
    <w:rsid w:val="00711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17C"/>
  </w:style>
  <w:style w:type="paragraph" w:styleId="Footer">
    <w:name w:val="footer"/>
    <w:basedOn w:val="Normal"/>
    <w:link w:val="FooterChar"/>
    <w:uiPriority w:val="99"/>
    <w:unhideWhenUsed/>
    <w:rsid w:val="00711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19025">
      <w:bodyDiv w:val="1"/>
      <w:marLeft w:val="0"/>
      <w:marRight w:val="0"/>
      <w:marTop w:val="0"/>
      <w:marBottom w:val="0"/>
      <w:divBdr>
        <w:top w:val="none" w:sz="0" w:space="0" w:color="auto"/>
        <w:left w:val="none" w:sz="0" w:space="0" w:color="auto"/>
        <w:bottom w:val="none" w:sz="0" w:space="0" w:color="auto"/>
        <w:right w:val="none" w:sz="0" w:space="0" w:color="auto"/>
      </w:divBdr>
    </w:div>
    <w:div w:id="1193809275">
      <w:bodyDiv w:val="1"/>
      <w:marLeft w:val="0"/>
      <w:marRight w:val="0"/>
      <w:marTop w:val="0"/>
      <w:marBottom w:val="0"/>
      <w:divBdr>
        <w:top w:val="none" w:sz="0" w:space="0" w:color="auto"/>
        <w:left w:val="none" w:sz="0" w:space="0" w:color="auto"/>
        <w:bottom w:val="none" w:sz="0" w:space="0" w:color="auto"/>
        <w:right w:val="none" w:sz="0" w:space="0" w:color="auto"/>
      </w:divBdr>
    </w:div>
    <w:div w:id="1295477188">
      <w:bodyDiv w:val="1"/>
      <w:marLeft w:val="0"/>
      <w:marRight w:val="0"/>
      <w:marTop w:val="0"/>
      <w:marBottom w:val="0"/>
      <w:divBdr>
        <w:top w:val="none" w:sz="0" w:space="0" w:color="auto"/>
        <w:left w:val="none" w:sz="0" w:space="0" w:color="auto"/>
        <w:bottom w:val="none" w:sz="0" w:space="0" w:color="auto"/>
        <w:right w:val="none" w:sz="0" w:space="0" w:color="auto"/>
      </w:divBdr>
    </w:div>
    <w:div w:id="20566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2021-12-16T21:36:00Z</cp:lastPrinted>
  <dcterms:created xsi:type="dcterms:W3CDTF">2022-03-11T21:23:00Z</dcterms:created>
  <dcterms:modified xsi:type="dcterms:W3CDTF">2022-03-11T21:23:00Z</dcterms:modified>
</cp:coreProperties>
</file>